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3C671C" w14:textId="77777777" w:rsidR="00217020" w:rsidRDefault="00217020" w:rsidP="003B4D0B">
      <w:pPr>
        <w:pStyle w:val="Nadpis1"/>
      </w:pPr>
      <w:r>
        <w:t xml:space="preserve">Pravidla </w:t>
      </w:r>
      <w:r w:rsidR="00806B3F">
        <w:t>pro zakládání evidenčního listu</w:t>
      </w:r>
      <w:bookmarkStart w:id="0" w:name="_GoBack"/>
      <w:bookmarkEnd w:id="0"/>
    </w:p>
    <w:p w14:paraId="173C671D" w14:textId="77777777" w:rsidR="00806B3F" w:rsidRPr="00806B3F" w:rsidRDefault="00806B3F" w:rsidP="003B4D0B">
      <w:pPr>
        <w:jc w:val="both"/>
      </w:pPr>
    </w:p>
    <w:p w14:paraId="173C671E" w14:textId="77777777" w:rsidR="00806B3F" w:rsidRPr="00806B3F" w:rsidRDefault="00806B3F" w:rsidP="003B4D0B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806B3F">
        <w:rPr>
          <w:b/>
        </w:rPr>
        <w:t>Založení evidenčního listu</w:t>
      </w:r>
    </w:p>
    <w:p w14:paraId="173C671F" w14:textId="77777777" w:rsidR="00217020" w:rsidRDefault="001C7330" w:rsidP="003B4D0B">
      <w:pPr>
        <w:jc w:val="both"/>
      </w:pPr>
      <w:r w:rsidRPr="0014342E">
        <w:rPr>
          <w:b/>
        </w:rPr>
        <w:t>Evidenční list</w:t>
      </w:r>
      <w:r>
        <w:t xml:space="preserve"> je vytvořen</w:t>
      </w:r>
      <w:r w:rsidR="00217020">
        <w:t xml:space="preserve"> při první </w:t>
      </w:r>
      <w:r w:rsidR="002D45EA">
        <w:t xml:space="preserve">osobní </w:t>
      </w:r>
      <w:r w:rsidR="00217020">
        <w:t xml:space="preserve">konzultaci </w:t>
      </w:r>
      <w:r>
        <w:t>s klientem/klienty</w:t>
      </w:r>
      <w:r w:rsidR="00217020">
        <w:t xml:space="preserve"> a zakládá ho odpovědný řešitel</w:t>
      </w:r>
      <w:r w:rsidR="00F24F51">
        <w:t xml:space="preserve"> nebo konzultant, který aktuálně komunikuje s klientem</w:t>
      </w:r>
      <w:r w:rsidR="00217020">
        <w:t>. Odpovědný řešitel je osoba, která je hlavním konzultantem ve vztahu ke klientovi, řídí poskytování informací klientovi a navrhuje konzultace se spolupracujícími odborníky</w:t>
      </w:r>
      <w:r w:rsidR="00F24F51">
        <w:t>/konzultanty</w:t>
      </w:r>
      <w:r w:rsidR="00217020">
        <w:t>.</w:t>
      </w:r>
    </w:p>
    <w:p w14:paraId="173C6720" w14:textId="77777777" w:rsidR="00217020" w:rsidRPr="00F24F51" w:rsidRDefault="00217020" w:rsidP="003B4D0B">
      <w:pPr>
        <w:jc w:val="both"/>
        <w:rPr>
          <w:b/>
        </w:rPr>
      </w:pPr>
      <w:r w:rsidRPr="0014342E">
        <w:rPr>
          <w:b/>
        </w:rPr>
        <w:t xml:space="preserve">Název </w:t>
      </w:r>
      <w:r w:rsidR="00D47D6B" w:rsidRPr="0014342E">
        <w:rPr>
          <w:b/>
        </w:rPr>
        <w:t>souboru</w:t>
      </w:r>
      <w:r w:rsidR="00D47D6B">
        <w:t xml:space="preserve"> s evidenčním listem</w:t>
      </w:r>
      <w:r w:rsidR="00BB258F">
        <w:t xml:space="preserve"> klienta, který podepíše informovaný souhlas o uchovávání osobních údajů </w:t>
      </w:r>
      <w:r>
        <w:t xml:space="preserve">má povinnou syntaxi </w:t>
      </w:r>
      <w:r w:rsidR="00F24F51" w:rsidRPr="00F24F51">
        <w:rPr>
          <w:b/>
        </w:rPr>
        <w:t>Kód klienta</w:t>
      </w:r>
      <w:r w:rsidRPr="00F24F51">
        <w:rPr>
          <w:b/>
        </w:rPr>
        <w:t>_Jméno Příjmení_</w:t>
      </w:r>
      <w:r w:rsidR="00F24F51" w:rsidRPr="00F24F51">
        <w:rPr>
          <w:b/>
        </w:rPr>
        <w:t>Datum narození</w:t>
      </w:r>
      <w:r w:rsidRPr="00F24F51">
        <w:rPr>
          <w:b/>
        </w:rPr>
        <w:t xml:space="preserve">. </w:t>
      </w:r>
    </w:p>
    <w:p w14:paraId="173C6721" w14:textId="77777777" w:rsidR="00217020" w:rsidRDefault="00217020" w:rsidP="003B4D0B">
      <w:pPr>
        <w:jc w:val="both"/>
        <w:rPr>
          <w:color w:val="FF0000"/>
        </w:rPr>
      </w:pPr>
      <w:r w:rsidRPr="00806B3F">
        <w:rPr>
          <w:color w:val="FF0000"/>
        </w:rPr>
        <w:t>Příklad: 1</w:t>
      </w:r>
      <w:r w:rsidR="00F24F51">
        <w:rPr>
          <w:color w:val="FF0000"/>
        </w:rPr>
        <w:t>ŠIŠ</w:t>
      </w:r>
      <w:r w:rsidRPr="00806B3F">
        <w:rPr>
          <w:color w:val="FF0000"/>
        </w:rPr>
        <w:t>_Jan Šiška_</w:t>
      </w:r>
      <w:r w:rsidR="00F24F51">
        <w:rPr>
          <w:color w:val="FF0000"/>
        </w:rPr>
        <w:t xml:space="preserve"> 090</w:t>
      </w:r>
      <w:r w:rsidR="00CB3AF5">
        <w:rPr>
          <w:color w:val="FF0000"/>
        </w:rPr>
        <w:t>61</w:t>
      </w:r>
      <w:r w:rsidR="00F24F51">
        <w:rPr>
          <w:color w:val="FF0000"/>
        </w:rPr>
        <w:t>999</w:t>
      </w:r>
    </w:p>
    <w:p w14:paraId="173C6722" w14:textId="77777777" w:rsidR="00BB258F" w:rsidRPr="00BB258F" w:rsidRDefault="00BB258F" w:rsidP="00BB258F">
      <w:pPr>
        <w:jc w:val="both"/>
      </w:pPr>
      <w:r w:rsidRPr="00BB258F">
        <w:t>Jedná-li se o anonymního klienta, pak je kód tvořen pořadovým číslem a písmeny ANO.</w:t>
      </w:r>
      <w:r w:rsidRPr="00BB258F">
        <w:rPr>
          <w:color w:val="FF0000"/>
        </w:rPr>
        <w:t xml:space="preserve"> Př. 5ANO</w:t>
      </w:r>
      <w:r w:rsidRPr="00BB258F">
        <w:t xml:space="preserve">. </w:t>
      </w:r>
      <w:r w:rsidRPr="0014342E">
        <w:rPr>
          <w:b/>
        </w:rPr>
        <w:t>Název souboru</w:t>
      </w:r>
      <w:r>
        <w:t xml:space="preserve"> s evidenčním listem anonymního klienta má povinnou syntaxi </w:t>
      </w:r>
      <w:r w:rsidRPr="00F24F51">
        <w:rPr>
          <w:b/>
        </w:rPr>
        <w:t>Kód klienta</w:t>
      </w:r>
      <w:r>
        <w:rPr>
          <w:b/>
        </w:rPr>
        <w:t xml:space="preserve">. </w:t>
      </w:r>
      <w:r w:rsidRPr="00BB258F">
        <w:t xml:space="preserve">Pokud získáme </w:t>
      </w:r>
      <w:r w:rsidR="00143D9C">
        <w:br/>
      </w:r>
      <w:r w:rsidRPr="00BB258F">
        <w:t>v průběhu řešení klienta informovaný souhlas, pak je třeba zaměnit v kódu klienta písmena ANO za první 3 počáteční písmena příjmení klienta</w:t>
      </w:r>
      <w:r>
        <w:t xml:space="preserve"> a zároveň přejmenovat název souboru na </w:t>
      </w:r>
      <w:r w:rsidRPr="00F24F51">
        <w:rPr>
          <w:b/>
        </w:rPr>
        <w:t>Kód klienta_Jméno Příjmení_Datum narození</w:t>
      </w:r>
      <w:r>
        <w:t>.</w:t>
      </w:r>
    </w:p>
    <w:p w14:paraId="173C6723" w14:textId="77777777" w:rsidR="00B71E55" w:rsidRPr="00BB258F" w:rsidRDefault="00806B3F" w:rsidP="00B71E55">
      <w:pPr>
        <w:jc w:val="both"/>
      </w:pPr>
      <w:r>
        <w:t xml:space="preserve">Po vytvoření bude evidenční list založen do </w:t>
      </w:r>
      <w:r w:rsidRPr="00EC03C1">
        <w:rPr>
          <w:b/>
        </w:rPr>
        <w:t>složky</w:t>
      </w:r>
      <w:r>
        <w:t xml:space="preserve"> klienta se stejným názvem </w:t>
      </w:r>
      <w:r w:rsidR="00F24F51" w:rsidRPr="00F24F51">
        <w:rPr>
          <w:b/>
        </w:rPr>
        <w:t>Kód klienta</w:t>
      </w:r>
      <w:r w:rsidR="00F24F51">
        <w:rPr>
          <w:b/>
        </w:rPr>
        <w:t>_Jméno Příjmení_Datum narození</w:t>
      </w:r>
      <w:r w:rsidR="00EC03C1">
        <w:rPr>
          <w:b/>
        </w:rPr>
        <w:t xml:space="preserve"> </w:t>
      </w:r>
      <w:r w:rsidR="00EC03C1" w:rsidRPr="00EC03C1">
        <w:t>z</w:t>
      </w:r>
      <w:r w:rsidR="00EC03C1">
        <w:t> důvodu snadné a jednoznačné identifikace.</w:t>
      </w:r>
      <w:r w:rsidR="00B71E55">
        <w:t xml:space="preserve"> </w:t>
      </w:r>
      <w:r w:rsidR="00B71E55" w:rsidRPr="00BB258F">
        <w:t xml:space="preserve">Jedná-li se o anonymního klienta, </w:t>
      </w:r>
      <w:r w:rsidR="00B71E55">
        <w:t xml:space="preserve">založíme evidenční list do </w:t>
      </w:r>
      <w:r w:rsidR="00B71E55" w:rsidRPr="00EC03C1">
        <w:rPr>
          <w:b/>
        </w:rPr>
        <w:t>složky</w:t>
      </w:r>
      <w:r w:rsidR="00B71E55">
        <w:t xml:space="preserve"> klienta s názvem </w:t>
      </w:r>
      <w:r w:rsidR="00B71E55" w:rsidRPr="00F24F51">
        <w:rPr>
          <w:b/>
        </w:rPr>
        <w:t>Kód klienta</w:t>
      </w:r>
      <w:r w:rsidR="00B71E55">
        <w:rPr>
          <w:b/>
        </w:rPr>
        <w:t xml:space="preserve">. </w:t>
      </w:r>
      <w:r w:rsidR="00B71E55" w:rsidRPr="00BB258F">
        <w:t xml:space="preserve">Pokud získáme v průběhu řešení klienta informovaný souhlas, pak je </w:t>
      </w:r>
      <w:r w:rsidR="00B71E55">
        <w:t xml:space="preserve">přejmenovat název </w:t>
      </w:r>
      <w:r w:rsidR="00B71E55" w:rsidRPr="00B71E55">
        <w:rPr>
          <w:b/>
        </w:rPr>
        <w:t>složky</w:t>
      </w:r>
      <w:r w:rsidR="00B71E55">
        <w:t xml:space="preserve"> na </w:t>
      </w:r>
      <w:r w:rsidR="00B71E55" w:rsidRPr="00F24F51">
        <w:rPr>
          <w:b/>
        </w:rPr>
        <w:t>Kód klienta_Jméno Příjmení_Datum narození</w:t>
      </w:r>
      <w:r w:rsidR="00B71E55">
        <w:t>.</w:t>
      </w:r>
    </w:p>
    <w:p w14:paraId="173C6724" w14:textId="77777777" w:rsidR="002E5AEE" w:rsidRDefault="00D13944" w:rsidP="003B4D0B">
      <w:pPr>
        <w:jc w:val="both"/>
      </w:pPr>
      <w:r w:rsidRPr="0014342E">
        <w:rPr>
          <w:b/>
        </w:rPr>
        <w:t>Název záložky</w:t>
      </w:r>
      <w:r>
        <w:t xml:space="preserve"> obsahuje datum konzultace ve tvaru: </w:t>
      </w:r>
      <w:r w:rsidRPr="0014342E">
        <w:rPr>
          <w:b/>
        </w:rPr>
        <w:t>DD.</w:t>
      </w:r>
      <w:r w:rsidR="00143D9C">
        <w:rPr>
          <w:b/>
        </w:rPr>
        <w:t xml:space="preserve"> </w:t>
      </w:r>
      <w:r w:rsidRPr="0014342E">
        <w:rPr>
          <w:b/>
        </w:rPr>
        <w:t>MM.</w:t>
      </w:r>
      <w:r w:rsidR="00143D9C">
        <w:rPr>
          <w:b/>
        </w:rPr>
        <w:t xml:space="preserve"> </w:t>
      </w:r>
      <w:r w:rsidRPr="0014342E">
        <w:rPr>
          <w:b/>
        </w:rPr>
        <w:t>RR</w:t>
      </w:r>
      <w:r>
        <w:t xml:space="preserve">. </w:t>
      </w:r>
      <w:r w:rsidR="00EC03C1">
        <w:t>V první části listu</w:t>
      </w:r>
      <w:r w:rsidR="00E61C42">
        <w:t xml:space="preserve"> jsou vyplňovány osobní údaje klienta formou výběru hodnot nebo formou doplnění hodnot k jednotlivým údajům</w:t>
      </w:r>
      <w:r w:rsidR="004E0AB4">
        <w:t xml:space="preserve">. V této statistické části </w:t>
      </w:r>
      <w:r w:rsidR="00E61C42">
        <w:t>není možné vkládat či odstraňovat řádky a sloupce</w:t>
      </w:r>
      <w:r w:rsidR="003B4D0B">
        <w:t>,</w:t>
      </w:r>
      <w:r w:rsidR="00E61C42">
        <w:t xml:space="preserve"> a jakkoliv posouvat jednotlivé údaje a jejich hodnoty</w:t>
      </w:r>
      <w:r w:rsidR="003B4D0B">
        <w:t>.</w:t>
      </w:r>
      <w:r w:rsidR="004E0AB4">
        <w:t xml:space="preserve"> V</w:t>
      </w:r>
      <w:r w:rsidR="0001095C">
        <w:t> </w:t>
      </w:r>
      <w:r w:rsidR="004E0AB4">
        <w:t>druhé</w:t>
      </w:r>
      <w:r w:rsidR="0001095C">
        <w:t xml:space="preserve"> (textové) </w:t>
      </w:r>
      <w:r w:rsidR="003B4D0B">
        <w:t xml:space="preserve">části evidenčního listu je možné </w:t>
      </w:r>
      <w:r w:rsidR="0001095C">
        <w:t xml:space="preserve">vyplňovat jakýkoliv počet </w:t>
      </w:r>
      <w:r w:rsidR="003B4D0B">
        <w:t>řádk</w:t>
      </w:r>
      <w:r w:rsidR="0001095C">
        <w:t xml:space="preserve">ů v rámečkem vyhrazeném prostoru pro text. Text v rámečku lze libovolně editovat. V této části </w:t>
      </w:r>
      <w:r w:rsidR="002E5AEE">
        <w:t xml:space="preserve">také </w:t>
      </w:r>
      <w:r w:rsidR="0001095C">
        <w:t>n</w:t>
      </w:r>
      <w:r w:rsidR="003B4D0B">
        <w:t xml:space="preserve">ení možné </w:t>
      </w:r>
      <w:r w:rsidR="0001095C">
        <w:t>vkládat či odstraňovat řádky a sloupce</w:t>
      </w:r>
      <w:r w:rsidR="002E5AEE">
        <w:t xml:space="preserve">. </w:t>
      </w:r>
      <w:r w:rsidR="00EC03C1">
        <w:t xml:space="preserve"> </w:t>
      </w:r>
    </w:p>
    <w:p w14:paraId="173C6725" w14:textId="77777777" w:rsidR="00806B3F" w:rsidRDefault="0014342E" w:rsidP="003B4D0B">
      <w:pPr>
        <w:jc w:val="both"/>
        <w:rPr>
          <w:b/>
        </w:rPr>
      </w:pPr>
      <w:r>
        <w:t xml:space="preserve">O založení evidenčního listu a uskutečněné konzultaci je třeba provést záznam do souboru </w:t>
      </w:r>
      <w:proofErr w:type="spellStart"/>
      <w:r w:rsidRPr="0014342E">
        <w:rPr>
          <w:b/>
        </w:rPr>
        <w:t>VEGA_Evidence</w:t>
      </w:r>
      <w:proofErr w:type="spellEnd"/>
      <w:r w:rsidRPr="0014342E">
        <w:rPr>
          <w:b/>
        </w:rPr>
        <w:t xml:space="preserve"> </w:t>
      </w:r>
      <w:proofErr w:type="spellStart"/>
      <w:r w:rsidRPr="0014342E">
        <w:rPr>
          <w:b/>
        </w:rPr>
        <w:t>klientů_Akce</w:t>
      </w:r>
      <w:proofErr w:type="spellEnd"/>
      <w:r w:rsidRPr="0014342E">
        <w:rPr>
          <w:b/>
        </w:rPr>
        <w:t xml:space="preserve"> s klienty. </w:t>
      </w:r>
    </w:p>
    <w:p w14:paraId="173C6726" w14:textId="77777777" w:rsidR="00626537" w:rsidRDefault="00626537" w:rsidP="003B4D0B">
      <w:pPr>
        <w:jc w:val="both"/>
        <w:rPr>
          <w:b/>
        </w:rPr>
      </w:pPr>
    </w:p>
    <w:p w14:paraId="173C6727" w14:textId="77777777" w:rsidR="00806B3F" w:rsidRDefault="00806B3F" w:rsidP="003B4D0B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806B3F">
        <w:rPr>
          <w:b/>
        </w:rPr>
        <w:t>Aktualizace evidenčního listu</w:t>
      </w:r>
    </w:p>
    <w:p w14:paraId="173C6728" w14:textId="77777777" w:rsidR="00112606" w:rsidRPr="00112606" w:rsidRDefault="00806B3F" w:rsidP="00112606">
      <w:pPr>
        <w:jc w:val="both"/>
      </w:pPr>
      <w:r w:rsidRPr="00806B3F">
        <w:t xml:space="preserve">Evidenční list </w:t>
      </w:r>
      <w:r w:rsidR="0078684F">
        <w:t xml:space="preserve">může být aktualizován při každém kontaktu, který se týká klienta (osobním, telefonickém, písemném). Nová záložka evidenčního listu se zakládá </w:t>
      </w:r>
      <w:r w:rsidR="00D13944">
        <w:t xml:space="preserve">povinně </w:t>
      </w:r>
      <w:r w:rsidR="0078684F">
        <w:t xml:space="preserve">při </w:t>
      </w:r>
      <w:r w:rsidR="00D13944">
        <w:t xml:space="preserve">každé </w:t>
      </w:r>
      <w:r w:rsidR="002E5AEE">
        <w:t xml:space="preserve">další </w:t>
      </w:r>
      <w:r w:rsidR="002D45EA">
        <w:t xml:space="preserve">osobní </w:t>
      </w:r>
      <w:r w:rsidR="0078684F">
        <w:t>konzultaci</w:t>
      </w:r>
      <w:r w:rsidR="002E5AEE">
        <w:t xml:space="preserve">. </w:t>
      </w:r>
      <w:r w:rsidR="00614127" w:rsidRPr="00F45F9B">
        <w:t>Klientovi</w:t>
      </w:r>
      <w:r w:rsidR="00626537">
        <w:t xml:space="preserve"> </w:t>
      </w:r>
      <w:r w:rsidR="00112606">
        <w:lastRenderedPageBreak/>
        <w:t xml:space="preserve">mohou </w:t>
      </w:r>
      <w:r w:rsidR="00F24F51" w:rsidRPr="00F45F9B">
        <w:t xml:space="preserve">být </w:t>
      </w:r>
      <w:r w:rsidR="00614127" w:rsidRPr="00F45F9B">
        <w:t>poskytnut</w:t>
      </w:r>
      <w:r w:rsidR="00112606">
        <w:t>y</w:t>
      </w:r>
      <w:r w:rsidR="00614127" w:rsidRPr="00F45F9B">
        <w:t xml:space="preserve"> </w:t>
      </w:r>
      <w:r w:rsidR="00112606">
        <w:t>3</w:t>
      </w:r>
      <w:r w:rsidR="00F24F51" w:rsidRPr="00F45F9B">
        <w:t xml:space="preserve"> konzultac</w:t>
      </w:r>
      <w:r w:rsidR="00112606">
        <w:t>e</w:t>
      </w:r>
      <w:r w:rsidR="00614127" w:rsidRPr="00F45F9B">
        <w:t xml:space="preserve">, tedy evidenční list klienta bude obsahovat nanejvýše </w:t>
      </w:r>
      <w:r w:rsidR="00112606">
        <w:t>3</w:t>
      </w:r>
      <w:r w:rsidR="00F24F51" w:rsidRPr="00F45F9B">
        <w:t xml:space="preserve"> záložk</w:t>
      </w:r>
      <w:r w:rsidR="00112606">
        <w:t>y</w:t>
      </w:r>
      <w:r w:rsidR="00614127" w:rsidRPr="00F45F9B">
        <w:t>.</w:t>
      </w:r>
      <w:r w:rsidR="00D13944">
        <w:t xml:space="preserve"> </w:t>
      </w:r>
      <w:r w:rsidR="00D13944" w:rsidRPr="0014342E">
        <w:rPr>
          <w:b/>
        </w:rPr>
        <w:t>Název záložky</w:t>
      </w:r>
      <w:r w:rsidR="00D13944">
        <w:t xml:space="preserve"> obsahuje datum konzultace ve tvaru: </w:t>
      </w:r>
      <w:r w:rsidR="00D13944" w:rsidRPr="0014342E">
        <w:rPr>
          <w:b/>
        </w:rPr>
        <w:t>DD.</w:t>
      </w:r>
      <w:r w:rsidR="00143D9C">
        <w:rPr>
          <w:b/>
        </w:rPr>
        <w:t xml:space="preserve"> </w:t>
      </w:r>
      <w:r w:rsidR="00D13944" w:rsidRPr="0014342E">
        <w:rPr>
          <w:b/>
        </w:rPr>
        <w:t>MM.</w:t>
      </w:r>
      <w:r w:rsidR="00143D9C">
        <w:rPr>
          <w:b/>
        </w:rPr>
        <w:t xml:space="preserve"> </w:t>
      </w:r>
      <w:r w:rsidR="00D13944" w:rsidRPr="0014342E">
        <w:rPr>
          <w:b/>
        </w:rPr>
        <w:t>RR</w:t>
      </w:r>
      <w:r w:rsidR="00D13944">
        <w:t xml:space="preserve">. </w:t>
      </w:r>
      <w:r w:rsidR="000748DA">
        <w:t xml:space="preserve">Nová záložka evidenčního listu je kopií předchozího zápisu, do které jsou doplněny </w:t>
      </w:r>
      <w:r w:rsidR="00E86168">
        <w:t>aktuální informace</w:t>
      </w:r>
      <w:r w:rsidR="00E61C42">
        <w:t xml:space="preserve"> včetně nových osobních údajů</w:t>
      </w:r>
      <w:r w:rsidR="00E86168">
        <w:t>.</w:t>
      </w:r>
      <w:r w:rsidR="00AC6AA3">
        <w:t xml:space="preserve"> </w:t>
      </w:r>
      <w:r w:rsidR="002E5AEE">
        <w:t xml:space="preserve">Údaje, které </w:t>
      </w:r>
      <w:r w:rsidR="00D13944">
        <w:t xml:space="preserve">je </w:t>
      </w:r>
      <w:r w:rsidR="002E5AEE">
        <w:t xml:space="preserve">nutné aktualizovat </w:t>
      </w:r>
      <w:r w:rsidR="00966B03">
        <w:t xml:space="preserve">při každé konzultaci </w:t>
      </w:r>
      <w:r w:rsidR="002E5AEE">
        <w:t>a údaje, které</w:t>
      </w:r>
      <w:r w:rsidR="00966B03">
        <w:t xml:space="preserve"> není nutné ak</w:t>
      </w:r>
      <w:r w:rsidR="0014342E">
        <w:t xml:space="preserve">tualizovat při každé konzultaci (ale </w:t>
      </w:r>
      <w:r w:rsidR="00966B03">
        <w:t xml:space="preserve">je třeba je </w:t>
      </w:r>
      <w:r w:rsidR="0014342E">
        <w:t xml:space="preserve">změnit, </w:t>
      </w:r>
      <w:r w:rsidR="00966B03">
        <w:t xml:space="preserve">pokud se </w:t>
      </w:r>
      <w:r w:rsidR="0014342E">
        <w:t xml:space="preserve">u klienta </w:t>
      </w:r>
      <w:r w:rsidR="00966B03">
        <w:t>mění</w:t>
      </w:r>
      <w:r w:rsidR="0014342E">
        <w:t>)</w:t>
      </w:r>
      <w:r w:rsidR="00966B03">
        <w:t xml:space="preserve"> </w:t>
      </w:r>
      <w:r w:rsidR="00F24F51">
        <w:t xml:space="preserve">jsou ve formuláři </w:t>
      </w:r>
      <w:r w:rsidR="00966B03">
        <w:t>barevně odlišeny</w:t>
      </w:r>
      <w:r w:rsidR="00BB258F">
        <w:t>.</w:t>
      </w:r>
      <w:r w:rsidR="00D13944">
        <w:t xml:space="preserve"> </w:t>
      </w:r>
      <w:r w:rsidR="002E5AEE">
        <w:t xml:space="preserve">Za účelem získání úplných </w:t>
      </w:r>
      <w:r w:rsidR="00143D9C">
        <w:br/>
      </w:r>
      <w:r w:rsidR="002E5AEE">
        <w:t xml:space="preserve">a správných informací je vhodné se klientů na údaje </w:t>
      </w:r>
      <w:r w:rsidR="0014342E">
        <w:t xml:space="preserve">vždy </w:t>
      </w:r>
      <w:r w:rsidR="00BB258F">
        <w:t>přeptat. Pokud získáme od anonymního klienta informovaný souhlas o uchovávání osobních údajů, pak je třeba změnit kód klienta, název evidenčního listu a název složky klienta dle popisu v bodu 1).</w:t>
      </w:r>
      <w:r w:rsidR="00112606">
        <w:t xml:space="preserve"> </w:t>
      </w:r>
      <w:r w:rsidR="00112606" w:rsidRPr="00143D9C">
        <w:t xml:space="preserve">V rámci 3 konzultací lze dohledat evidenci anonymního klienta a je možné udržovat informace o klientovi v 1 evidenčním listu. V případě, že do CPR přichází klient po několika měsících a trvá na anonymitě, je třeba založit nový anonymní záznam v evidenci </w:t>
      </w:r>
      <w:proofErr w:type="spellStart"/>
      <w:r w:rsidR="00112606" w:rsidRPr="00143D9C">
        <w:rPr>
          <w:b/>
        </w:rPr>
        <w:t>VEGA_Evidence</w:t>
      </w:r>
      <w:proofErr w:type="spellEnd"/>
      <w:r w:rsidR="00112606" w:rsidRPr="00143D9C">
        <w:rPr>
          <w:b/>
        </w:rPr>
        <w:t xml:space="preserve"> </w:t>
      </w:r>
      <w:proofErr w:type="spellStart"/>
      <w:r w:rsidR="00112606" w:rsidRPr="00143D9C">
        <w:rPr>
          <w:b/>
        </w:rPr>
        <w:t>klientů_Akce</w:t>
      </w:r>
      <w:proofErr w:type="spellEnd"/>
      <w:r w:rsidR="00112606" w:rsidRPr="00143D9C">
        <w:rPr>
          <w:b/>
        </w:rPr>
        <w:t xml:space="preserve"> s klienty </w:t>
      </w:r>
      <w:r w:rsidR="00112606" w:rsidRPr="00143D9C">
        <w:t xml:space="preserve">a vytvořit nový </w:t>
      </w:r>
      <w:r w:rsidR="00112606" w:rsidRPr="00143D9C">
        <w:rPr>
          <w:b/>
        </w:rPr>
        <w:t>Evidenční list</w:t>
      </w:r>
      <w:r w:rsidR="00112606" w:rsidRPr="00143D9C">
        <w:t>.</w:t>
      </w:r>
      <w:r w:rsidR="00112606">
        <w:t xml:space="preserve"> </w:t>
      </w:r>
    </w:p>
    <w:p w14:paraId="173C6729" w14:textId="77777777" w:rsidR="00806B3F" w:rsidRDefault="00F314D6" w:rsidP="003B4D0B">
      <w:pPr>
        <w:jc w:val="both"/>
      </w:pPr>
      <w:r>
        <w:t>Pokud přijde na konzultaci klient, který je již evidován při řešení problému jiného klienta, ale jeho problém zakládá potřebu individuálního řešení, pak je vytvořen nový evidenční list a záznam v evidenci jako pro nového klienta.</w:t>
      </w:r>
    </w:p>
    <w:p w14:paraId="173C672A" w14:textId="77777777" w:rsidR="003B4D0B" w:rsidRDefault="003B4D0B" w:rsidP="003B4D0B">
      <w:pPr>
        <w:jc w:val="both"/>
      </w:pPr>
      <w:r>
        <w:t>Ak</w:t>
      </w:r>
      <w:r w:rsidR="00966B03">
        <w:t xml:space="preserve">tualizaci evidenčního listu </w:t>
      </w:r>
      <w:r>
        <w:t>prov</w:t>
      </w:r>
      <w:r w:rsidR="00966B03">
        <w:t xml:space="preserve">ádí </w:t>
      </w:r>
      <w:r>
        <w:t xml:space="preserve">odborník, který právě provádí/provedl konzultaci. </w:t>
      </w:r>
      <w:r w:rsidR="00EC03C1">
        <w:t xml:space="preserve">Odpovědný řešitel </w:t>
      </w:r>
      <w:r w:rsidR="00966B03">
        <w:t xml:space="preserve">se pouze informuje o změnách v evidenci. </w:t>
      </w:r>
      <w:r w:rsidR="001E4B88">
        <w:t>Úplnost z</w:t>
      </w:r>
      <w:r w:rsidR="0014342E">
        <w:t>ápis</w:t>
      </w:r>
      <w:r w:rsidR="001E4B88">
        <w:t>ů</w:t>
      </w:r>
      <w:r w:rsidR="0014342E">
        <w:t xml:space="preserve"> z konzultací </w:t>
      </w:r>
      <w:r w:rsidR="001E4B88">
        <w:t xml:space="preserve">a z kontaktů </w:t>
      </w:r>
      <w:r w:rsidR="0014342E">
        <w:t>v Evidenčním listu</w:t>
      </w:r>
      <w:r w:rsidR="001E4B88">
        <w:t xml:space="preserve"> a </w:t>
      </w:r>
      <w:r w:rsidR="0014342E">
        <w:t>v Evidenci kl</w:t>
      </w:r>
      <w:r w:rsidR="001E4B88">
        <w:t xml:space="preserve">ientů </w:t>
      </w:r>
      <w:r w:rsidR="0014342E">
        <w:t>kontroluje na měsíční bázi vedoucí centra.</w:t>
      </w:r>
    </w:p>
    <w:p w14:paraId="173C672B" w14:textId="77777777" w:rsidR="00F314D6" w:rsidRDefault="00F314D6" w:rsidP="00F314D6">
      <w:pPr>
        <w:pStyle w:val="Odstavecseseznamem"/>
        <w:jc w:val="both"/>
        <w:rPr>
          <w:b/>
        </w:rPr>
      </w:pPr>
    </w:p>
    <w:p w14:paraId="173C672C" w14:textId="77777777" w:rsidR="00F314D6" w:rsidRDefault="00F314D6" w:rsidP="00F314D6">
      <w:pPr>
        <w:pStyle w:val="Odstavecseseznamem"/>
        <w:jc w:val="both"/>
        <w:rPr>
          <w:b/>
        </w:rPr>
      </w:pPr>
    </w:p>
    <w:p w14:paraId="173C672D" w14:textId="77777777" w:rsidR="00114B85" w:rsidRDefault="00114B85" w:rsidP="00114B85">
      <w:pPr>
        <w:pStyle w:val="Odstavecseseznamem"/>
        <w:numPr>
          <w:ilvl w:val="0"/>
          <w:numId w:val="1"/>
        </w:numPr>
        <w:jc w:val="both"/>
        <w:rPr>
          <w:b/>
        </w:rPr>
      </w:pPr>
      <w:r>
        <w:rPr>
          <w:b/>
        </w:rPr>
        <w:t>Přílohy</w:t>
      </w:r>
    </w:p>
    <w:p w14:paraId="173C672E" w14:textId="77777777" w:rsidR="00114B85" w:rsidRDefault="00114B85" w:rsidP="00114B85">
      <w:pPr>
        <w:pStyle w:val="Odstavecseseznamem"/>
        <w:ind w:left="0"/>
        <w:jc w:val="both"/>
        <w:rPr>
          <w:b/>
        </w:rPr>
      </w:pPr>
    </w:p>
    <w:p w14:paraId="173C672F" w14:textId="77777777" w:rsidR="001E4B88" w:rsidRDefault="00114B85" w:rsidP="001E4B88">
      <w:pPr>
        <w:pStyle w:val="Odstavecseseznamem"/>
        <w:ind w:left="0"/>
        <w:jc w:val="both"/>
        <w:rPr>
          <w:b/>
        </w:rPr>
      </w:pPr>
      <w:r>
        <w:t xml:space="preserve">Veškeré dokumenty, které klient poskytne nebo které budou poskytnuty klientovi, je třeba uložit v elektronické podobě do </w:t>
      </w:r>
      <w:r w:rsidRPr="001E4B88">
        <w:t>složky</w:t>
      </w:r>
      <w:r>
        <w:t xml:space="preserve"> </w:t>
      </w:r>
      <w:r w:rsidR="00F24F51" w:rsidRPr="00F24F51">
        <w:rPr>
          <w:b/>
        </w:rPr>
        <w:t>Kód klienta</w:t>
      </w:r>
      <w:r w:rsidRPr="00217020">
        <w:rPr>
          <w:b/>
        </w:rPr>
        <w:t>_Jméno Příjmení_</w:t>
      </w:r>
      <w:r w:rsidR="00F24F51">
        <w:rPr>
          <w:b/>
        </w:rPr>
        <w:t xml:space="preserve">Datum narození </w:t>
      </w:r>
      <w:r w:rsidRPr="00114B85">
        <w:t>k</w:t>
      </w:r>
      <w:r>
        <w:t xml:space="preserve"> evidenčnímu listu klienta. </w:t>
      </w:r>
      <w:r w:rsidR="001E4B88">
        <w:t>N</w:t>
      </w:r>
      <w:r w:rsidR="00D47D6B">
        <w:t>ázev souboru je</w:t>
      </w:r>
      <w:r w:rsidR="00F24F51">
        <w:t xml:space="preserve"> </w:t>
      </w:r>
      <w:r w:rsidR="00F24F51" w:rsidRPr="00F24F51">
        <w:rPr>
          <w:b/>
        </w:rPr>
        <w:t>Kód klienta</w:t>
      </w:r>
      <w:r w:rsidR="00D47D6B" w:rsidRPr="00F24F51">
        <w:rPr>
          <w:b/>
        </w:rPr>
        <w:t>_</w:t>
      </w:r>
      <w:r w:rsidR="00D47D6B" w:rsidRPr="008C1584">
        <w:rPr>
          <w:b/>
        </w:rPr>
        <w:t>Název dokumentu</w:t>
      </w:r>
      <w:r w:rsidR="008C1584" w:rsidRPr="008C1584">
        <w:rPr>
          <w:b/>
        </w:rPr>
        <w:t>_další popis.</w:t>
      </w:r>
      <w:r w:rsidR="008C1584">
        <w:rPr>
          <w:b/>
        </w:rPr>
        <w:t xml:space="preserve"> </w:t>
      </w:r>
    </w:p>
    <w:p w14:paraId="173C6730" w14:textId="77777777" w:rsidR="00F314D6" w:rsidRDefault="00F314D6" w:rsidP="001E4B88">
      <w:pPr>
        <w:pStyle w:val="Odstavecseseznamem"/>
        <w:ind w:left="0"/>
        <w:jc w:val="both"/>
        <w:rPr>
          <w:b/>
        </w:rPr>
      </w:pPr>
    </w:p>
    <w:p w14:paraId="173C6731" w14:textId="77777777" w:rsidR="00F314D6" w:rsidRDefault="008C1584" w:rsidP="001E4B88">
      <w:pPr>
        <w:pStyle w:val="Odstavecseseznamem"/>
        <w:ind w:left="0"/>
        <w:jc w:val="both"/>
        <w:rPr>
          <w:color w:val="FF0000"/>
        </w:rPr>
      </w:pPr>
      <w:r>
        <w:rPr>
          <w:color w:val="FF0000"/>
        </w:rPr>
        <w:t>Příklad:</w:t>
      </w:r>
      <w:r w:rsidR="001E4B88" w:rsidRPr="001E4B88">
        <w:rPr>
          <w:color w:val="FF0000"/>
        </w:rPr>
        <w:t xml:space="preserve"> </w:t>
      </w:r>
      <w:r w:rsidR="001E4B88">
        <w:rPr>
          <w:color w:val="FF0000"/>
        </w:rPr>
        <w:t xml:space="preserve">1ŠIŠ_Informovaný souhlas </w:t>
      </w:r>
    </w:p>
    <w:p w14:paraId="173C6732" w14:textId="77777777" w:rsidR="00F314D6" w:rsidRDefault="008C1584" w:rsidP="00F314D6">
      <w:pPr>
        <w:pStyle w:val="Odstavecseseznamem"/>
        <w:ind w:left="0" w:firstLine="708"/>
        <w:jc w:val="both"/>
        <w:rPr>
          <w:color w:val="FF0000"/>
        </w:rPr>
      </w:pPr>
      <w:r>
        <w:rPr>
          <w:color w:val="FF0000"/>
        </w:rPr>
        <w:t>1</w:t>
      </w:r>
      <w:r w:rsidR="00F24F51">
        <w:rPr>
          <w:color w:val="FF0000"/>
        </w:rPr>
        <w:t>ŠIŠ</w:t>
      </w:r>
      <w:r>
        <w:rPr>
          <w:color w:val="FF0000"/>
        </w:rPr>
        <w:t>_Lékařská zpráva</w:t>
      </w:r>
      <w:r w:rsidRPr="00806B3F">
        <w:rPr>
          <w:color w:val="FF0000"/>
        </w:rPr>
        <w:t>_</w:t>
      </w:r>
      <w:r w:rsidR="00F314D6">
        <w:rPr>
          <w:color w:val="FF0000"/>
        </w:rPr>
        <w:t xml:space="preserve"> Neurolog</w:t>
      </w:r>
      <w:r w:rsidR="00F24F51">
        <w:rPr>
          <w:color w:val="FF0000"/>
        </w:rPr>
        <w:t xml:space="preserve"> </w:t>
      </w:r>
    </w:p>
    <w:p w14:paraId="173C6733" w14:textId="77777777" w:rsidR="00F314D6" w:rsidRDefault="00F314D6" w:rsidP="001E4B88">
      <w:pPr>
        <w:pStyle w:val="Odstavecseseznamem"/>
        <w:ind w:left="0"/>
        <w:jc w:val="both"/>
      </w:pPr>
    </w:p>
    <w:p w14:paraId="173C6734" w14:textId="77777777" w:rsidR="008C1584" w:rsidRPr="00114B85" w:rsidRDefault="008C1584" w:rsidP="001E4B88">
      <w:pPr>
        <w:pStyle w:val="Odstavecseseznamem"/>
        <w:ind w:left="0"/>
        <w:jc w:val="both"/>
      </w:pPr>
      <w:r>
        <w:t>Je třeba dodržovat jednotné názvy dokumentů v příloze.</w:t>
      </w:r>
    </w:p>
    <w:sectPr w:rsidR="008C1584" w:rsidRPr="00114B85" w:rsidSect="00143D9C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077" w:right="1077" w:bottom="107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C6737" w14:textId="77777777" w:rsidR="00732634" w:rsidRDefault="00732634" w:rsidP="00217020">
      <w:pPr>
        <w:spacing w:after="0" w:line="240" w:lineRule="auto"/>
      </w:pPr>
      <w:r>
        <w:separator/>
      </w:r>
    </w:p>
  </w:endnote>
  <w:endnote w:type="continuationSeparator" w:id="0">
    <w:p w14:paraId="173C6738" w14:textId="77777777" w:rsidR="00732634" w:rsidRDefault="00732634" w:rsidP="00217020">
      <w:pPr>
        <w:spacing w:after="0" w:line="240" w:lineRule="auto"/>
      </w:pPr>
      <w:r>
        <w:continuationSeparator/>
      </w:r>
    </w:p>
  </w:endnote>
  <w:endnote w:type="continuationNotice" w:id="1">
    <w:p w14:paraId="690788DC" w14:textId="77777777" w:rsidR="00280FB6" w:rsidRDefault="00280F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FC83D" w14:textId="77777777" w:rsidR="00280FB6" w:rsidRDefault="00280FB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9329362"/>
      <w:docPartObj>
        <w:docPartGallery w:val="Page Numbers (Bottom of Page)"/>
        <w:docPartUnique/>
      </w:docPartObj>
    </w:sdtPr>
    <w:sdtContent>
      <w:p w14:paraId="173C6744" w14:textId="77777777" w:rsidR="00732634" w:rsidRDefault="00732634" w:rsidP="00143D9C">
        <w:pPr>
          <w:pStyle w:val="Zpat"/>
        </w:pPr>
      </w:p>
      <w:p w14:paraId="173C6745" w14:textId="77777777" w:rsidR="00732634" w:rsidRPr="00143D9C" w:rsidRDefault="00732634" w:rsidP="00143D9C">
        <w:pPr>
          <w:pStyle w:val="Zpat"/>
          <w:rPr>
            <w:rFonts w:asciiTheme="minorHAnsi" w:eastAsiaTheme="minorHAnsi" w:hAnsiTheme="minorHAnsi" w:cstheme="minorBidi"/>
          </w:rPr>
        </w:pPr>
        <w:r w:rsidRPr="00143D9C">
          <w:rPr>
            <w:rFonts w:ascii="Source Sans Pro Light" w:eastAsiaTheme="minorHAnsi" w:hAnsi="Source Sans Pro Light" w:cstheme="minorBidi"/>
            <w:sz w:val="18"/>
            <w:szCs w:val="18"/>
          </w:rPr>
          <w:t xml:space="preserve">Podpořeno grantem z Islandu, Lichtenštejnska a Norska v rámci EHP fondů. </w:t>
        </w:r>
        <w:hyperlink r:id="rId1" w:history="1">
          <w:r w:rsidRPr="00143D9C">
            <w:rPr>
              <w:rFonts w:ascii="Source Sans Pro Light" w:eastAsiaTheme="minorHAnsi" w:hAnsi="Source Sans Pro Light" w:cstheme="minorBidi"/>
              <w:color w:val="0000FF" w:themeColor="hyperlink"/>
              <w:sz w:val="18"/>
              <w:szCs w:val="18"/>
              <w:u w:val="single"/>
            </w:rPr>
            <w:t>www.fondnno.cz</w:t>
          </w:r>
        </w:hyperlink>
        <w:r w:rsidRPr="00143D9C">
          <w:rPr>
            <w:rFonts w:ascii="Source Sans Pro Light" w:eastAsiaTheme="minorHAnsi" w:hAnsi="Source Sans Pro Light" w:cstheme="minorBidi"/>
            <w:sz w:val="18"/>
            <w:szCs w:val="18"/>
          </w:rPr>
          <w:t xml:space="preserve"> a </w:t>
        </w:r>
        <w:hyperlink r:id="rId2" w:history="1">
          <w:r w:rsidRPr="00143D9C">
            <w:rPr>
              <w:rFonts w:ascii="Source Sans Pro Light" w:eastAsiaTheme="minorHAnsi" w:hAnsi="Source Sans Pro Light" w:cstheme="minorBidi"/>
              <w:color w:val="0000FF" w:themeColor="hyperlink"/>
              <w:sz w:val="18"/>
              <w:szCs w:val="18"/>
              <w:u w:val="single"/>
            </w:rPr>
            <w:t>www.eeagrants.cz</w:t>
          </w:r>
        </w:hyperlink>
      </w:p>
      <w:p w14:paraId="173C6746" w14:textId="77777777" w:rsidR="00732634" w:rsidRDefault="00732634" w:rsidP="00143D9C">
        <w:pPr>
          <w:pStyle w:val="Zpat"/>
          <w:tabs>
            <w:tab w:val="right" w:pos="9752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174B9">
          <w:rPr>
            <w:noProof/>
          </w:rPr>
          <w:t>1</w:t>
        </w:r>
        <w:r>
          <w:fldChar w:fldCharType="end"/>
        </w:r>
      </w:p>
    </w:sdtContent>
  </w:sdt>
  <w:p w14:paraId="173C6747" w14:textId="77777777" w:rsidR="00732634" w:rsidRDefault="00732634">
    <w:pPr>
      <w:pStyle w:val="Zpat"/>
    </w:pPr>
    <w:r>
      <w:rPr>
        <w:noProof/>
        <w:lang w:eastAsia="cs-CZ"/>
      </w:rPr>
      <w:drawing>
        <wp:inline distT="0" distB="0" distL="0" distR="0" wp14:anchorId="173C674C" wp14:editId="173C674D">
          <wp:extent cx="5715000" cy="647700"/>
          <wp:effectExtent l="0" t="0" r="0" b="0"/>
          <wp:docPr id="9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C6735" w14:textId="77777777" w:rsidR="00732634" w:rsidRDefault="00732634" w:rsidP="00217020">
      <w:pPr>
        <w:spacing w:after="0" w:line="240" w:lineRule="auto"/>
      </w:pPr>
      <w:r>
        <w:separator/>
      </w:r>
    </w:p>
  </w:footnote>
  <w:footnote w:type="continuationSeparator" w:id="0">
    <w:p w14:paraId="173C6736" w14:textId="77777777" w:rsidR="00732634" w:rsidRDefault="00732634" w:rsidP="00217020">
      <w:pPr>
        <w:spacing w:after="0" w:line="240" w:lineRule="auto"/>
      </w:pPr>
      <w:r>
        <w:continuationSeparator/>
      </w:r>
    </w:p>
  </w:footnote>
  <w:footnote w:type="continuationNotice" w:id="1">
    <w:p w14:paraId="0D8451CB" w14:textId="77777777" w:rsidR="00280FB6" w:rsidRDefault="00280F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49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371"/>
      <w:gridCol w:w="1559"/>
    </w:tblGrid>
    <w:tr w:rsidR="00732634" w:rsidRPr="00143D9C" w14:paraId="173C673C" w14:textId="77777777" w:rsidTr="00732634">
      <w:tc>
        <w:tcPr>
          <w:tcW w:w="1560" w:type="dxa"/>
        </w:tcPr>
        <w:p w14:paraId="173C6739" w14:textId="77777777" w:rsidR="00732634" w:rsidRPr="00143D9C" w:rsidRDefault="00732634" w:rsidP="00143D9C">
          <w:pPr>
            <w:autoSpaceDE w:val="0"/>
            <w:autoSpaceDN w:val="0"/>
            <w:adjustRightInd w:val="0"/>
            <w:spacing w:after="0" w:line="240" w:lineRule="auto"/>
            <w:rPr>
              <w:noProof/>
              <w:lang w:val="en-US"/>
            </w:rPr>
          </w:pPr>
        </w:p>
      </w:tc>
      <w:tc>
        <w:tcPr>
          <w:tcW w:w="7371" w:type="dxa"/>
        </w:tcPr>
        <w:p w14:paraId="173C673A" w14:textId="77777777" w:rsidR="00732634" w:rsidRPr="00143D9C" w:rsidRDefault="00732634" w:rsidP="00143D9C">
          <w:pPr>
            <w:autoSpaceDE w:val="0"/>
            <w:autoSpaceDN w:val="0"/>
            <w:adjustRightInd w:val="0"/>
            <w:spacing w:after="0" w:line="240" w:lineRule="auto"/>
            <w:rPr>
              <w:noProof/>
              <w:lang w:val="en-US"/>
            </w:rPr>
          </w:pPr>
        </w:p>
      </w:tc>
      <w:tc>
        <w:tcPr>
          <w:tcW w:w="1559" w:type="dxa"/>
          <w:tcBorders>
            <w:left w:val="nil"/>
          </w:tcBorders>
        </w:tcPr>
        <w:p w14:paraId="173C673B" w14:textId="77777777" w:rsidR="00732634" w:rsidRPr="00143D9C" w:rsidRDefault="00732634" w:rsidP="00143D9C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noProof/>
              <w:lang w:val="en-US"/>
            </w:rPr>
          </w:pPr>
        </w:p>
      </w:tc>
    </w:tr>
  </w:tbl>
  <w:p w14:paraId="173C673D" w14:textId="77777777" w:rsidR="00732634" w:rsidRDefault="0073263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49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371"/>
      <w:gridCol w:w="1559"/>
    </w:tblGrid>
    <w:tr w:rsidR="00732634" w:rsidRPr="00143D9C" w14:paraId="173C6742" w14:textId="77777777" w:rsidTr="000174B9">
      <w:tc>
        <w:tcPr>
          <w:tcW w:w="1560" w:type="dxa"/>
        </w:tcPr>
        <w:p w14:paraId="173C673E" w14:textId="77777777" w:rsidR="00732634" w:rsidRPr="00143D9C" w:rsidRDefault="00732634" w:rsidP="00143D9C">
          <w:pPr>
            <w:autoSpaceDE w:val="0"/>
            <w:autoSpaceDN w:val="0"/>
            <w:adjustRightInd w:val="0"/>
            <w:spacing w:after="0" w:line="240" w:lineRule="auto"/>
            <w:rPr>
              <w:noProof/>
              <w:lang w:val="en-US"/>
            </w:rPr>
          </w:pPr>
          <w:r w:rsidRPr="00143D9C">
            <w:rPr>
              <w:noProof/>
              <w:lang w:eastAsia="cs-CZ"/>
            </w:rPr>
            <w:drawing>
              <wp:inline distT="0" distB="0" distL="0" distR="0" wp14:anchorId="173C6748" wp14:editId="173C6749">
                <wp:extent cx="771525" cy="562641"/>
                <wp:effectExtent l="19050" t="0" r="9525" b="0"/>
                <wp:docPr id="7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</w:tcPr>
        <w:p w14:paraId="173C673F" w14:textId="77777777" w:rsidR="00732634" w:rsidRPr="00143D9C" w:rsidRDefault="00732634" w:rsidP="00143D9C">
          <w:pPr>
            <w:autoSpaceDE w:val="0"/>
            <w:autoSpaceDN w:val="0"/>
            <w:adjustRightInd w:val="0"/>
            <w:spacing w:after="0" w:line="240" w:lineRule="auto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143D9C">
            <w:rPr>
              <w:rFonts w:ascii="Source Sans Pro Light" w:hAnsi="Source Sans Pro Light" w:cs="LiberationSans-Bold"/>
              <w:bCs/>
              <w:sz w:val="18"/>
              <w:szCs w:val="18"/>
            </w:rPr>
            <w:t>Projekt č. 3640069 – Aktivní detekce ohrožených dětí v prvních třídách základních škol v okrese Kladno a posílení spolupráce organizací poskytujících péči jejich rodinám</w:t>
          </w:r>
        </w:p>
        <w:p w14:paraId="173C6740" w14:textId="3B11F6D0" w:rsidR="00732634" w:rsidRPr="00143D9C" w:rsidRDefault="00732634" w:rsidP="00143D9C">
          <w:pPr>
            <w:autoSpaceDE w:val="0"/>
            <w:autoSpaceDN w:val="0"/>
            <w:adjustRightInd w:val="0"/>
            <w:spacing w:after="0" w:line="240" w:lineRule="auto"/>
            <w:rPr>
              <w:noProof/>
              <w:lang w:val="en-US"/>
            </w:rPr>
          </w:pPr>
          <w:r w:rsidRPr="00143D9C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 w:rsidRPr="00143D9C"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559" w:type="dxa"/>
          <w:tcBorders>
            <w:left w:val="nil"/>
          </w:tcBorders>
        </w:tcPr>
        <w:p w14:paraId="173C6741" w14:textId="77777777" w:rsidR="00732634" w:rsidRPr="00143D9C" w:rsidRDefault="00732634" w:rsidP="00143D9C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noProof/>
              <w:lang w:val="en-US"/>
            </w:rPr>
          </w:pPr>
          <w:r w:rsidRPr="00143D9C">
            <w:rPr>
              <w:noProof/>
              <w:lang w:eastAsia="cs-CZ"/>
            </w:rPr>
            <w:drawing>
              <wp:inline distT="0" distB="0" distL="0" distR="0" wp14:anchorId="173C674A" wp14:editId="173C674B">
                <wp:extent cx="607050" cy="542925"/>
                <wp:effectExtent l="19050" t="0" r="2550" b="0"/>
                <wp:docPr id="8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73C6743" w14:textId="77777777" w:rsidR="00732634" w:rsidRDefault="0073263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378D7"/>
    <w:multiLevelType w:val="hybridMultilevel"/>
    <w:tmpl w:val="7AF6A1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020"/>
    <w:rsid w:val="0001095C"/>
    <w:rsid w:val="000174B9"/>
    <w:rsid w:val="00041204"/>
    <w:rsid w:val="000748DA"/>
    <w:rsid w:val="00092548"/>
    <w:rsid w:val="00100A35"/>
    <w:rsid w:val="00112606"/>
    <w:rsid w:val="00114B85"/>
    <w:rsid w:val="0014342E"/>
    <w:rsid w:val="00143D9C"/>
    <w:rsid w:val="001C7330"/>
    <w:rsid w:val="001E4B88"/>
    <w:rsid w:val="00217020"/>
    <w:rsid w:val="002206B8"/>
    <w:rsid w:val="00280FB6"/>
    <w:rsid w:val="00290C4A"/>
    <w:rsid w:val="002B60FB"/>
    <w:rsid w:val="002D45EA"/>
    <w:rsid w:val="002E5AEE"/>
    <w:rsid w:val="0034535D"/>
    <w:rsid w:val="003B07E4"/>
    <w:rsid w:val="003B4D0B"/>
    <w:rsid w:val="00403E09"/>
    <w:rsid w:val="00426E20"/>
    <w:rsid w:val="0047209D"/>
    <w:rsid w:val="0048565A"/>
    <w:rsid w:val="004E0AB4"/>
    <w:rsid w:val="005615F2"/>
    <w:rsid w:val="005B4553"/>
    <w:rsid w:val="005D63F4"/>
    <w:rsid w:val="005E4C64"/>
    <w:rsid w:val="00614127"/>
    <w:rsid w:val="00626537"/>
    <w:rsid w:val="00685475"/>
    <w:rsid w:val="0070306D"/>
    <w:rsid w:val="00705752"/>
    <w:rsid w:val="00732634"/>
    <w:rsid w:val="00756478"/>
    <w:rsid w:val="0078684F"/>
    <w:rsid w:val="00806B3F"/>
    <w:rsid w:val="00896E28"/>
    <w:rsid w:val="008C1584"/>
    <w:rsid w:val="008D6ECE"/>
    <w:rsid w:val="00914FEB"/>
    <w:rsid w:val="00934E40"/>
    <w:rsid w:val="00966B03"/>
    <w:rsid w:val="00A05F94"/>
    <w:rsid w:val="00AC6AA3"/>
    <w:rsid w:val="00AE72A2"/>
    <w:rsid w:val="00B71E55"/>
    <w:rsid w:val="00BB258F"/>
    <w:rsid w:val="00BF670F"/>
    <w:rsid w:val="00CB3AF5"/>
    <w:rsid w:val="00D13944"/>
    <w:rsid w:val="00D23951"/>
    <w:rsid w:val="00D27893"/>
    <w:rsid w:val="00D47D6B"/>
    <w:rsid w:val="00D91937"/>
    <w:rsid w:val="00E61C42"/>
    <w:rsid w:val="00E86168"/>
    <w:rsid w:val="00EC03C1"/>
    <w:rsid w:val="00F24F51"/>
    <w:rsid w:val="00F314D6"/>
    <w:rsid w:val="00F45F9B"/>
    <w:rsid w:val="00F54105"/>
    <w:rsid w:val="00F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3C671C"/>
  <w15:docId w15:val="{7007F668-82A5-43F7-A7C1-5A603E8F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17020"/>
    <w:pPr>
      <w:keepNext/>
      <w:keepLines/>
      <w:spacing w:before="600" w:after="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1702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217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7020"/>
  </w:style>
  <w:style w:type="paragraph" w:styleId="Zpat">
    <w:name w:val="footer"/>
    <w:basedOn w:val="Normln"/>
    <w:link w:val="ZpatChar"/>
    <w:uiPriority w:val="99"/>
    <w:unhideWhenUsed/>
    <w:rsid w:val="00217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7020"/>
  </w:style>
  <w:style w:type="paragraph" w:styleId="Odstavecseseznamem">
    <w:name w:val="List Paragraph"/>
    <w:basedOn w:val="Normln"/>
    <w:uiPriority w:val="34"/>
    <w:qFormat/>
    <w:rsid w:val="00806B3F"/>
    <w:pPr>
      <w:ind w:left="720"/>
      <w:contextualSpacing/>
    </w:pPr>
  </w:style>
  <w:style w:type="character" w:styleId="Hypertextovodkaz">
    <w:name w:val="Hyperlink"/>
    <w:uiPriority w:val="99"/>
    <w:unhideWhenUsed/>
    <w:rsid w:val="00806B3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806B3F"/>
    <w:pPr>
      <w:spacing w:after="100"/>
      <w:jc w:val="both"/>
    </w:pPr>
  </w:style>
  <w:style w:type="paragraph" w:styleId="Obsah2">
    <w:name w:val="toc 2"/>
    <w:basedOn w:val="Normln"/>
    <w:next w:val="Normln"/>
    <w:autoRedefine/>
    <w:uiPriority w:val="39"/>
    <w:unhideWhenUsed/>
    <w:rsid w:val="00806B3F"/>
    <w:pPr>
      <w:spacing w:after="100"/>
      <w:ind w:left="220"/>
      <w:jc w:val="both"/>
    </w:pPr>
  </w:style>
  <w:style w:type="character" w:styleId="Odkaznakoment">
    <w:name w:val="annotation reference"/>
    <w:basedOn w:val="Standardnpsmoodstavce"/>
    <w:uiPriority w:val="99"/>
    <w:semiHidden/>
    <w:unhideWhenUsed/>
    <w:rsid w:val="000412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12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120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12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1204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1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1204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143D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1B2269-3941-4DFF-9812-EE8638B77E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47EA0A-CAC6-42C3-BD90-77CB60E02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5A1F8D-6D73-4CDD-AE8D-A0EA0F11B26D}">
  <ds:schemaRefs>
    <ds:schemaRef ds:uri="http://purl.org/dc/elements/1.1/"/>
    <ds:schemaRef ds:uri="http://schemas.microsoft.com/office/2006/metadata/properties"/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Pravidla pro zakládání evidenčního listu</vt:lpstr>
    </vt:vector>
  </TitlesOfParts>
  <Company>Hewlett-Packard</Company>
  <LinksUpToDate>false</LinksUpToDate>
  <CharactersWithSpaces>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Pravidla pro zakládání evidenčního listu</dc:title>
  <dc:creator>uzivatel4</dc:creator>
  <cp:lastModifiedBy>Zuzana Dvořáková</cp:lastModifiedBy>
  <cp:revision>3</cp:revision>
  <cp:lastPrinted>2013-04-22T07:20:00Z</cp:lastPrinted>
  <dcterms:created xsi:type="dcterms:W3CDTF">2015-09-28T18:32:00Z</dcterms:created>
  <dcterms:modified xsi:type="dcterms:W3CDTF">2016-05-27T12:37:00Z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